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528"/>
      </w:tblGrid>
      <w:tr w:rsidR="007A4809" w:rsidTr="00033A17">
        <w:tc>
          <w:tcPr>
            <w:tcW w:w="9322" w:type="dxa"/>
          </w:tcPr>
          <w:p w:rsidR="00033A17" w:rsidRDefault="00033A17" w:rsidP="00033A17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Приложение №_______</w:t>
            </w:r>
          </w:p>
          <w:p w:rsidR="00033A17" w:rsidRDefault="00033A17" w:rsidP="00033A17">
            <w:pPr>
              <w:jc w:val="right"/>
              <w:rPr>
                <w:b/>
              </w:rPr>
            </w:pPr>
          </w:p>
          <w:p w:rsidR="00033A17" w:rsidRDefault="00033A17" w:rsidP="00033A17">
            <w:pPr>
              <w:jc w:val="right"/>
              <w:rPr>
                <w:b/>
              </w:rPr>
            </w:pPr>
            <w:r>
              <w:rPr>
                <w:b/>
              </w:rPr>
              <w:t>УТВЕРЖДАЮ</w:t>
            </w:r>
          </w:p>
          <w:p w:rsidR="00033A17" w:rsidRDefault="00033A17" w:rsidP="00033A17">
            <w:pPr>
              <w:jc w:val="right"/>
              <w:rPr>
                <w:b/>
              </w:rPr>
            </w:pPr>
            <w:r>
              <w:rPr>
                <w:b/>
              </w:rPr>
              <w:t>директор МБОУСОШ №2</w:t>
            </w:r>
          </w:p>
          <w:p w:rsidR="00033A17" w:rsidRDefault="00033A17" w:rsidP="00033A17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_________Абдуллаева</w:t>
            </w:r>
            <w:proofErr w:type="spellEnd"/>
            <w:r>
              <w:rPr>
                <w:b/>
              </w:rPr>
              <w:t xml:space="preserve"> Б.А.</w:t>
            </w:r>
          </w:p>
          <w:p w:rsidR="00033A17" w:rsidRDefault="00033A17" w:rsidP="00033A17">
            <w:pPr>
              <w:jc w:val="right"/>
              <w:rPr>
                <w:b/>
              </w:rPr>
            </w:pPr>
            <w:r>
              <w:rPr>
                <w:b/>
              </w:rPr>
              <w:t xml:space="preserve">Приказ №____ </w:t>
            </w:r>
            <w:proofErr w:type="gramStart"/>
            <w:r>
              <w:rPr>
                <w:b/>
              </w:rPr>
              <w:t>от</w:t>
            </w:r>
            <w:proofErr w:type="gramEnd"/>
          </w:p>
          <w:p w:rsidR="00033A17" w:rsidRDefault="00033A17" w:rsidP="00033A17">
            <w:pPr>
              <w:jc w:val="right"/>
              <w:rPr>
                <w:b/>
              </w:rPr>
            </w:pPr>
            <w:r>
              <w:rPr>
                <w:b/>
              </w:rPr>
              <w:t>«____»_________________20____г.</w:t>
            </w:r>
          </w:p>
          <w:p w:rsidR="007A4809" w:rsidRDefault="007A4809" w:rsidP="00033A17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7A4809" w:rsidRDefault="007A4809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7A4809" w:rsidRDefault="007A4809" w:rsidP="00802DBC">
      <w:pPr>
        <w:pStyle w:val="a4"/>
        <w:shd w:val="clear" w:color="auto" w:fill="FFFFFF"/>
        <w:spacing w:before="0" w:after="0" w:line="300" w:lineRule="atLeast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Pr="009358F1" w:rsidRDefault="00802DBC" w:rsidP="00033A17">
      <w:pPr>
        <w:pStyle w:val="a4"/>
        <w:shd w:val="clear" w:color="auto" w:fill="FFFFFF"/>
        <w:spacing w:before="0" w:after="0" w:line="300" w:lineRule="atLeast"/>
        <w:jc w:val="center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Инструкция</w:t>
      </w:r>
      <w:r w:rsidRPr="009358F1">
        <w:rPr>
          <w:b/>
          <w:bCs/>
          <w:color w:val="000000"/>
          <w:bdr w:val="none" w:sz="0" w:space="0" w:color="auto" w:frame="1"/>
        </w:rPr>
        <w:t xml:space="preserve"> пользователя </w:t>
      </w:r>
      <w:proofErr w:type="spellStart"/>
      <w:r w:rsidRPr="009358F1">
        <w:rPr>
          <w:b/>
          <w:bCs/>
          <w:color w:val="000000"/>
          <w:bdr w:val="none" w:sz="0" w:space="0" w:color="auto" w:frame="1"/>
        </w:rPr>
        <w:t>ИСПДн</w:t>
      </w:r>
      <w:proofErr w:type="spellEnd"/>
      <w:r>
        <w:rPr>
          <w:b/>
          <w:bCs/>
          <w:color w:val="000000"/>
          <w:bdr w:val="none" w:sz="0" w:space="0" w:color="auto" w:frame="1"/>
        </w:rPr>
        <w:t xml:space="preserve"> </w:t>
      </w:r>
      <w:r w:rsidR="001E6A92" w:rsidRPr="001E6A92">
        <w:rPr>
          <w:b/>
          <w:bCs/>
          <w:color w:val="000000"/>
          <w:bdr w:val="none" w:sz="0" w:space="0" w:color="auto" w:frame="1"/>
        </w:rPr>
        <w:t xml:space="preserve"> </w:t>
      </w:r>
      <w:r w:rsidR="001E6A92">
        <w:rPr>
          <w:b/>
          <w:bCs/>
          <w:color w:val="000000"/>
          <w:bdr w:val="none" w:sz="0" w:space="0" w:color="auto" w:frame="1"/>
        </w:rPr>
        <w:t xml:space="preserve"> МБОУ</w:t>
      </w:r>
      <w:r>
        <w:rPr>
          <w:b/>
          <w:bCs/>
          <w:color w:val="000000"/>
          <w:bdr w:val="none" w:sz="0" w:space="0" w:color="auto" w:frame="1"/>
        </w:rPr>
        <w:t xml:space="preserve"> «СОШ №</w:t>
      </w:r>
      <w:r w:rsidR="001E6A92">
        <w:rPr>
          <w:b/>
          <w:bCs/>
          <w:color w:val="000000"/>
          <w:bdr w:val="none" w:sz="0" w:space="0" w:color="auto" w:frame="1"/>
        </w:rPr>
        <w:t>2</w:t>
      </w:r>
      <w:r>
        <w:rPr>
          <w:b/>
          <w:bCs/>
          <w:color w:val="000000"/>
          <w:bdr w:val="none" w:sz="0" w:space="0" w:color="auto" w:frame="1"/>
        </w:rPr>
        <w:t xml:space="preserve">» </w:t>
      </w:r>
      <w:r w:rsidRPr="009358F1">
        <w:rPr>
          <w:b/>
          <w:bCs/>
          <w:color w:val="000000"/>
          <w:bdr w:val="none" w:sz="0" w:space="0" w:color="auto" w:frame="1"/>
        </w:rPr>
        <w:t xml:space="preserve"> по обеспечению безопасности обработки персональных данных, при возникновении внештатных ситуаций</w:t>
      </w: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Pr="009358F1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color w:val="000000"/>
        </w:rPr>
      </w:pPr>
      <w:r w:rsidRPr="009358F1">
        <w:rPr>
          <w:b/>
          <w:bCs/>
          <w:color w:val="000000"/>
          <w:bdr w:val="none" w:sz="0" w:space="0" w:color="auto" w:frame="1"/>
        </w:rPr>
        <w:t>1. Назначение и область действия</w:t>
      </w:r>
    </w:p>
    <w:p w:rsidR="00802DBC" w:rsidRDefault="00802DBC" w:rsidP="00033A17">
      <w:pPr>
        <w:pStyle w:val="a4"/>
        <w:shd w:val="clear" w:color="auto" w:fill="FFFFFF"/>
        <w:spacing w:before="0" w:after="150" w:line="300" w:lineRule="atLeast"/>
        <w:ind w:firstLine="708"/>
        <w:textAlignment w:val="baseline"/>
        <w:rPr>
          <w:color w:val="000000"/>
        </w:rPr>
      </w:pPr>
      <w:r w:rsidRPr="009358F1">
        <w:rPr>
          <w:color w:val="000000"/>
        </w:rPr>
        <w:t xml:space="preserve">Настоящая Инструкция определяет возможные аварийные ситуации, связанные с функционированием </w:t>
      </w:r>
      <w:proofErr w:type="spellStart"/>
      <w:r w:rsidRPr="009358F1">
        <w:rPr>
          <w:color w:val="000000"/>
        </w:rPr>
        <w:t>ИСПДн</w:t>
      </w:r>
      <w:proofErr w:type="spellEnd"/>
      <w:r w:rsidRPr="009358F1">
        <w:rPr>
          <w:color w:val="000000"/>
        </w:rPr>
        <w:t xml:space="preserve"> </w:t>
      </w:r>
      <w:r w:rsidR="001E6A92" w:rsidRPr="001E6A92">
        <w:rPr>
          <w:bCs/>
          <w:color w:val="000000"/>
          <w:bdr w:val="none" w:sz="0" w:space="0" w:color="auto" w:frame="1"/>
        </w:rPr>
        <w:t>МБОУ «СОШ №2»</w:t>
      </w:r>
      <w:r w:rsidR="001E6A92">
        <w:rPr>
          <w:b/>
          <w:bCs/>
          <w:color w:val="000000"/>
          <w:bdr w:val="none" w:sz="0" w:space="0" w:color="auto" w:frame="1"/>
        </w:rPr>
        <w:t xml:space="preserve"> </w:t>
      </w:r>
      <w:r w:rsidR="001E6A92" w:rsidRPr="009358F1">
        <w:rPr>
          <w:b/>
          <w:bCs/>
          <w:color w:val="000000"/>
          <w:bdr w:val="none" w:sz="0" w:space="0" w:color="auto" w:frame="1"/>
        </w:rPr>
        <w:t xml:space="preserve"> </w:t>
      </w:r>
      <w:r>
        <w:rPr>
          <w:color w:val="000000"/>
        </w:rPr>
        <w:t xml:space="preserve">, </w:t>
      </w:r>
      <w:r w:rsidRPr="009358F1">
        <w:rPr>
          <w:color w:val="000000"/>
        </w:rPr>
        <w:t xml:space="preserve"> меры и средства поддержания непрерывности работы и восстановления работоспособности </w:t>
      </w:r>
      <w:proofErr w:type="spellStart"/>
      <w:r w:rsidRPr="009358F1">
        <w:rPr>
          <w:color w:val="000000"/>
        </w:rPr>
        <w:t>ИСПДн</w:t>
      </w:r>
      <w:proofErr w:type="spellEnd"/>
      <w:r w:rsidRPr="009358F1">
        <w:rPr>
          <w:color w:val="000000"/>
        </w:rPr>
        <w:t xml:space="preserve"> после аварийных ситуаций.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ind w:firstLine="708"/>
        <w:textAlignment w:val="baseline"/>
        <w:rPr>
          <w:color w:val="000000"/>
        </w:rPr>
      </w:pPr>
      <w:r w:rsidRPr="009358F1">
        <w:rPr>
          <w:color w:val="000000"/>
        </w:rPr>
        <w:t xml:space="preserve">Целью настоящего документа является превентивная защита элементов </w:t>
      </w:r>
      <w:proofErr w:type="spellStart"/>
      <w:r w:rsidRPr="009358F1">
        <w:rPr>
          <w:color w:val="000000"/>
        </w:rPr>
        <w:t>ИСПДн</w:t>
      </w:r>
      <w:proofErr w:type="spellEnd"/>
      <w:r w:rsidRPr="009358F1">
        <w:rPr>
          <w:color w:val="000000"/>
        </w:rPr>
        <w:t xml:space="preserve"> от прерывания в случае реализации рассматриваемых угроз.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ind w:firstLine="708"/>
        <w:textAlignment w:val="baseline"/>
        <w:rPr>
          <w:color w:val="000000"/>
        </w:rPr>
      </w:pPr>
      <w:r w:rsidRPr="009358F1">
        <w:rPr>
          <w:color w:val="000000"/>
        </w:rPr>
        <w:t>Задачей данной Инструкции является: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- определение мер защиты от прерывания;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- определение действий восстановления в случае прерывания.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 xml:space="preserve">Действие настоящей Инструкции распространяется на всех пользователей, имеющих доступ к ресурсам </w:t>
      </w:r>
      <w:proofErr w:type="spellStart"/>
      <w:r w:rsidRPr="009358F1">
        <w:rPr>
          <w:color w:val="000000"/>
        </w:rPr>
        <w:t>ИСПДн</w:t>
      </w:r>
      <w:proofErr w:type="spellEnd"/>
      <w:r w:rsidRPr="009358F1">
        <w:rPr>
          <w:color w:val="000000"/>
        </w:rPr>
        <w:t>, а также на основные системы обеспечения непрерывности работы и восстановления ресурсов при возникновении аварийных ситуаций, в том числе: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- системы жизнеобеспечения;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- системы обеспечения отказоустойчивости;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- системы резервного копирования и хранения данных;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- системы контроля физического доступа.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Пересмотр настоящего документа осуществляется по мере необходимости, но не реже одного раза в два года.</w:t>
      </w:r>
    </w:p>
    <w:p w:rsidR="00802DBC" w:rsidRPr="009358F1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color w:val="000000"/>
        </w:rPr>
      </w:pPr>
      <w:bookmarkStart w:id="1" w:name="_Toc247462479"/>
      <w:r w:rsidRPr="009358F1">
        <w:rPr>
          <w:b/>
          <w:bCs/>
          <w:color w:val="000000"/>
          <w:bdr w:val="none" w:sz="0" w:space="0" w:color="auto" w:frame="1"/>
        </w:rPr>
        <w:t>2. Порядок реагирования на аварийную ситуацию</w:t>
      </w:r>
      <w:bookmarkEnd w:id="1"/>
    </w:p>
    <w:p w:rsidR="00802DBC" w:rsidRPr="009358F1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color w:val="000000"/>
        </w:rPr>
      </w:pPr>
      <w:bookmarkStart w:id="2" w:name="_Toc247462480"/>
      <w:bookmarkStart w:id="3" w:name="_Toc242783040"/>
      <w:bookmarkStart w:id="4" w:name="_Toc242782969"/>
      <w:bookmarkStart w:id="5" w:name="_Toc233535386"/>
      <w:bookmarkEnd w:id="2"/>
      <w:bookmarkEnd w:id="3"/>
      <w:bookmarkEnd w:id="4"/>
      <w:r w:rsidRPr="009358F1">
        <w:rPr>
          <w:b/>
          <w:bCs/>
          <w:color w:val="000000"/>
          <w:bdr w:val="none" w:sz="0" w:space="0" w:color="auto" w:frame="1"/>
        </w:rPr>
        <w:t>2.1. Действия при возникновении аварийной ситуации</w:t>
      </w:r>
      <w:bookmarkEnd w:id="5"/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 xml:space="preserve">В настоящем документе под аварийной ситуацией понимается некоторое происшествие, связанное со сбоем в функционировании элементов </w:t>
      </w:r>
      <w:proofErr w:type="spellStart"/>
      <w:r w:rsidRPr="009358F1">
        <w:rPr>
          <w:color w:val="000000"/>
        </w:rPr>
        <w:t>ИСПДн</w:t>
      </w:r>
      <w:proofErr w:type="spellEnd"/>
      <w:r w:rsidRPr="009358F1">
        <w:rPr>
          <w:color w:val="000000"/>
        </w:rPr>
        <w:t xml:space="preserve">, предоставляемых пользователям </w:t>
      </w:r>
      <w:proofErr w:type="spellStart"/>
      <w:r w:rsidRPr="009358F1">
        <w:rPr>
          <w:color w:val="000000"/>
        </w:rPr>
        <w:t>ИСПДн</w:t>
      </w:r>
      <w:proofErr w:type="spellEnd"/>
      <w:r w:rsidRPr="009358F1">
        <w:rPr>
          <w:color w:val="000000"/>
        </w:rPr>
        <w:t>. Аварийная ситуация становится возможной в результате реализации одной из угроз, приведенных в таблице «Источники угроз».</w:t>
      </w:r>
    </w:p>
    <w:tbl>
      <w:tblPr>
        <w:tblpPr w:leftFromText="180" w:rightFromText="180" w:vertAnchor="text" w:horzAnchor="page" w:tblpX="1912" w:tblpY="202"/>
        <w:tblW w:w="85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39"/>
        <w:gridCol w:w="7796"/>
      </w:tblGrid>
      <w:tr w:rsidR="00802DBC" w:rsidRPr="009358F1" w:rsidTr="004D7865">
        <w:tc>
          <w:tcPr>
            <w:tcW w:w="8535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02DBC" w:rsidRPr="009358F1" w:rsidRDefault="00802DBC" w:rsidP="00033A17">
            <w:pPr>
              <w:pStyle w:val="a3"/>
            </w:pPr>
            <w:r w:rsidRPr="009358F1">
              <w:t>Технологические угрозы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1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Пожар в здании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2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Повреждение водой (прорыв системы</w:t>
            </w:r>
            <w:r w:rsidRPr="009358F1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9358F1">
              <w:rPr>
                <w:bdr w:val="none" w:sz="0" w:space="0" w:color="auto" w:frame="1"/>
              </w:rPr>
              <w:t>водоснабжения</w:t>
            </w:r>
            <w:r w:rsidRPr="009358F1">
              <w:t>, канализационных труб, систем охлаждения)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lastRenderedPageBreak/>
              <w:t>3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Взрыв (бытовой газ, теракт, взрывчатые вещества или приборы, работающие под давлением)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4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Химический выброс в атмосферу</w:t>
            </w:r>
          </w:p>
        </w:tc>
      </w:tr>
      <w:tr w:rsidR="00802DBC" w:rsidRPr="009358F1" w:rsidTr="004D7865">
        <w:tc>
          <w:tcPr>
            <w:tcW w:w="8535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Внешние угрозы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5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Массовые беспорядки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6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Сбои</w:t>
            </w:r>
            <w:r w:rsidRPr="009358F1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Pr="009358F1">
              <w:rPr>
                <w:sz w:val="22"/>
                <w:szCs w:val="22"/>
                <w:bdr w:val="none" w:sz="0" w:space="0" w:color="auto" w:frame="1"/>
              </w:rPr>
              <w:t>общественного транспорта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7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Эпидемия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8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Массовое отравление персонала</w:t>
            </w:r>
          </w:p>
        </w:tc>
      </w:tr>
      <w:tr w:rsidR="00802DBC" w:rsidRPr="009358F1" w:rsidTr="004D7865">
        <w:tc>
          <w:tcPr>
            <w:tcW w:w="8535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Стихийные бедствия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9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Удар молнии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10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Сильный снегопад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11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Сильные морозы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12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Просадка грунта (подмыв грунтовых вод, подземные работы) с частичным обрушением здания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13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Затопление водой в период паводка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14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Наводнение, вызванное проливным дождем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15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Торнадо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16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Подтопление здания (воздействие подпочвенных вод, вызванное внезапным и непредвиденным повышением уровня грунтовых вод)</w:t>
            </w:r>
          </w:p>
        </w:tc>
      </w:tr>
      <w:tr w:rsidR="00802DBC" w:rsidRPr="009358F1" w:rsidTr="004D7865">
        <w:tc>
          <w:tcPr>
            <w:tcW w:w="8535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 xml:space="preserve">Телекоммуникационные и </w:t>
            </w:r>
            <w:proofErr w:type="gramStart"/>
            <w:r w:rsidRPr="009358F1">
              <w:t>ИТ</w:t>
            </w:r>
            <w:proofErr w:type="gramEnd"/>
            <w:r w:rsidRPr="009358F1">
              <w:t xml:space="preserve"> угрозы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17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Сбой системы кондиционирования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18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 xml:space="preserve">Сбой </w:t>
            </w:r>
            <w:proofErr w:type="gramStart"/>
            <w:r w:rsidRPr="009358F1">
              <w:t>ИТ</w:t>
            </w:r>
            <w:proofErr w:type="gramEnd"/>
            <w:r w:rsidRPr="009358F1">
              <w:t xml:space="preserve"> – систем</w:t>
            </w:r>
          </w:p>
        </w:tc>
      </w:tr>
      <w:tr w:rsidR="00802DBC" w:rsidRPr="009358F1" w:rsidTr="004D7865">
        <w:tc>
          <w:tcPr>
            <w:tcW w:w="8535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Угроза, связанная с человеческим фактором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19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 xml:space="preserve">Ошибка персонала, имеющего доступ к </w:t>
            </w:r>
            <w:proofErr w:type="gramStart"/>
            <w:r w:rsidRPr="009358F1">
              <w:t>серверной</w:t>
            </w:r>
            <w:proofErr w:type="gramEnd"/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20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Нарушение конфиденциальности, целостности и доступности конфиденциальной информации</w:t>
            </w:r>
          </w:p>
        </w:tc>
      </w:tr>
      <w:tr w:rsidR="00802DBC" w:rsidRPr="009358F1" w:rsidTr="004D7865">
        <w:tc>
          <w:tcPr>
            <w:tcW w:w="8535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Угрозы, связанные с внешними поставщиками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21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Отключение электроэнергии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02DBC" w:rsidRPr="009358F1" w:rsidRDefault="00802DBC" w:rsidP="00033A17">
            <w:pPr>
              <w:pStyle w:val="a3"/>
            </w:pP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02DBC" w:rsidRPr="009358F1" w:rsidRDefault="00802DBC" w:rsidP="00033A17">
            <w:pPr>
              <w:pStyle w:val="a3"/>
            </w:pP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22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Сбой в работе интернет-провайдера</w:t>
            </w:r>
          </w:p>
        </w:tc>
      </w:tr>
      <w:tr w:rsidR="00802DBC" w:rsidRPr="009358F1" w:rsidTr="004D7865">
        <w:tc>
          <w:tcPr>
            <w:tcW w:w="73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23</w:t>
            </w:r>
          </w:p>
        </w:tc>
        <w:tc>
          <w:tcPr>
            <w:tcW w:w="779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2DBC" w:rsidRPr="009358F1" w:rsidRDefault="00802DBC" w:rsidP="00033A17">
            <w:pPr>
              <w:pStyle w:val="a3"/>
            </w:pPr>
            <w:r w:rsidRPr="009358F1">
              <w:t>Физически разрыв внешних каналов связи</w:t>
            </w:r>
          </w:p>
        </w:tc>
      </w:tr>
    </w:tbl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  <w:r w:rsidRPr="009358F1">
        <w:rPr>
          <w:b/>
          <w:bCs/>
          <w:color w:val="000000"/>
          <w:bdr w:val="none" w:sz="0" w:space="0" w:color="auto" w:frame="1"/>
        </w:rPr>
        <w:t xml:space="preserve"> </w:t>
      </w: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A009FD" w:rsidRDefault="00A009FD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A009FD" w:rsidRDefault="00A009FD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A009FD" w:rsidRDefault="00A009FD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DB6603" w:rsidRDefault="00DB6603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DB6603" w:rsidRDefault="00DB6603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b/>
          <w:bCs/>
          <w:color w:val="000000"/>
          <w:bdr w:val="none" w:sz="0" w:space="0" w:color="auto" w:frame="1"/>
        </w:rPr>
      </w:pPr>
    </w:p>
    <w:p w:rsidR="00802DBC" w:rsidRPr="009358F1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color w:val="000000"/>
        </w:rPr>
      </w:pPr>
      <w:r w:rsidRPr="009358F1">
        <w:rPr>
          <w:b/>
          <w:bCs/>
          <w:color w:val="000000"/>
          <w:bdr w:val="none" w:sz="0" w:space="0" w:color="auto" w:frame="1"/>
        </w:rPr>
        <w:t>Источники угроз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 xml:space="preserve">В кратчайшие сроки, не превышающие одного рабочего дня, ответственные </w:t>
      </w:r>
      <w:proofErr w:type="gramStart"/>
      <w:r w:rsidRPr="009358F1">
        <w:rPr>
          <w:color w:val="000000"/>
        </w:rPr>
        <w:t>за</w:t>
      </w:r>
      <w:proofErr w:type="gramEnd"/>
      <w:r w:rsidRPr="009358F1">
        <w:rPr>
          <w:color w:val="000000"/>
        </w:rPr>
        <w:t xml:space="preserve"> реагирование сотрудники Учреждения сотрудниками (Администратор </w:t>
      </w:r>
      <w:r>
        <w:rPr>
          <w:color w:val="000000"/>
        </w:rPr>
        <w:t>ПД, ответственный за организацию обработки ПД</w:t>
      </w:r>
      <w:r w:rsidRPr="009358F1">
        <w:rPr>
          <w:color w:val="000000"/>
        </w:rPr>
        <w:t>) предпринимают меры по восстановлению работоспособности. Предпринимаемые меры по возможности согласуются с вышестоящим руководством. По необходимости, иерархия может быть нарушена, с целью получения высококвалифицированной консультации в кратчайшие сроки.</w:t>
      </w:r>
    </w:p>
    <w:p w:rsidR="00802DBC" w:rsidRPr="009358F1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color w:val="000000"/>
        </w:rPr>
      </w:pPr>
      <w:bookmarkStart w:id="6" w:name="_Toc247462481"/>
      <w:bookmarkStart w:id="7" w:name="_Toc242783041"/>
      <w:bookmarkStart w:id="8" w:name="_Toc242782970"/>
      <w:bookmarkStart w:id="9" w:name="_Ref233535582"/>
      <w:bookmarkStart w:id="10" w:name="_Toc233535387"/>
      <w:bookmarkEnd w:id="6"/>
      <w:bookmarkEnd w:id="7"/>
      <w:bookmarkEnd w:id="8"/>
      <w:bookmarkEnd w:id="9"/>
      <w:r w:rsidRPr="009358F1">
        <w:rPr>
          <w:b/>
          <w:bCs/>
          <w:color w:val="000000"/>
          <w:bdr w:val="none" w:sz="0" w:space="0" w:color="auto" w:frame="1"/>
        </w:rPr>
        <w:t>2.2. Уровни реагирования на инцидент</w:t>
      </w:r>
      <w:bookmarkEnd w:id="10"/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При реагировании на инцидент, важно, чтобы пользователь правильно классифицировал критичность инцидента. Критичность оценивается на основе следующей классификации: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 xml:space="preserve">- Уровень 1 – Незначительный инцидент. Незначительный инцидент определяется как локальное событие с ограниченным разрушением, которое не влияет на общую </w:t>
      </w:r>
      <w:r w:rsidRPr="009358F1">
        <w:rPr>
          <w:color w:val="000000"/>
        </w:rPr>
        <w:lastRenderedPageBreak/>
        <w:t xml:space="preserve">доступность элементов </w:t>
      </w:r>
      <w:proofErr w:type="spellStart"/>
      <w:r w:rsidRPr="009358F1">
        <w:rPr>
          <w:color w:val="000000"/>
        </w:rPr>
        <w:t>ИСПДн</w:t>
      </w:r>
      <w:proofErr w:type="spellEnd"/>
      <w:r w:rsidRPr="009358F1">
        <w:rPr>
          <w:color w:val="000000"/>
        </w:rPr>
        <w:t xml:space="preserve"> и средств защиты. Эти инциденты решаются ответственными за реагирование сотрудниками.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 xml:space="preserve">- Уровень 2 – Авария. Любой инцидент, который приводит или может привести к прерыванию работоспособности отдельных элементов </w:t>
      </w:r>
      <w:proofErr w:type="spellStart"/>
      <w:r w:rsidRPr="009358F1">
        <w:rPr>
          <w:color w:val="000000"/>
        </w:rPr>
        <w:t>ИСПДн</w:t>
      </w:r>
      <w:proofErr w:type="spellEnd"/>
      <w:r w:rsidRPr="009358F1">
        <w:rPr>
          <w:color w:val="000000"/>
        </w:rPr>
        <w:t xml:space="preserve"> и средств защиты. Эти инциденты выходят за рамки управления ответственными за реагирование сотрудниками.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К авариям относятся следующие инциденты: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 xml:space="preserve">1. Отказ элементов </w:t>
      </w:r>
      <w:proofErr w:type="spellStart"/>
      <w:r w:rsidRPr="009358F1">
        <w:rPr>
          <w:color w:val="000000"/>
        </w:rPr>
        <w:t>ИСПДн</w:t>
      </w:r>
      <w:proofErr w:type="spellEnd"/>
      <w:r w:rsidRPr="009358F1">
        <w:rPr>
          <w:color w:val="000000"/>
        </w:rPr>
        <w:t xml:space="preserve"> и средств защиты </w:t>
      </w:r>
      <w:proofErr w:type="gramStart"/>
      <w:r w:rsidRPr="009358F1">
        <w:rPr>
          <w:color w:val="000000"/>
        </w:rPr>
        <w:t>из-за</w:t>
      </w:r>
      <w:proofErr w:type="gramEnd"/>
      <w:r w:rsidRPr="009358F1">
        <w:rPr>
          <w:color w:val="000000"/>
        </w:rPr>
        <w:t>: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·  повреждения водой (прорыв системы водоснабжения, канализационных труб, систем охлаждения), а также подтопления в период паводка или проливных дождей;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·  сбоя системы кондиционирования.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 xml:space="preserve">2. Отсутствие Администратора безопасности более чем на сутки </w:t>
      </w:r>
      <w:proofErr w:type="gramStart"/>
      <w:r w:rsidRPr="009358F1">
        <w:rPr>
          <w:color w:val="000000"/>
        </w:rPr>
        <w:t>из-за</w:t>
      </w:r>
      <w:proofErr w:type="gramEnd"/>
      <w:r w:rsidRPr="009358F1">
        <w:rPr>
          <w:color w:val="000000"/>
        </w:rPr>
        <w:t>: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·  химического выброса в атмосферу;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·  сбоев общественного транспорта;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·  эпидемии;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·  массового отравления персонала;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·  сильного снегопада;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·  торнадо;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·  сильных морозов.</w:t>
      </w:r>
    </w:p>
    <w:p w:rsidR="00802DBC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- Уровень 3 – Катастрофа.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 xml:space="preserve"> Любой инцидент, приводящий к полному прерыванию работоспособности всех элементов </w:t>
      </w:r>
      <w:proofErr w:type="spellStart"/>
      <w:r w:rsidRPr="009358F1">
        <w:rPr>
          <w:color w:val="000000"/>
        </w:rPr>
        <w:t>ИСПДн</w:t>
      </w:r>
      <w:proofErr w:type="spellEnd"/>
      <w:r w:rsidRPr="009358F1">
        <w:rPr>
          <w:color w:val="000000"/>
        </w:rPr>
        <w:t xml:space="preserve"> и средств защиты, а также к угрозе жизни пользователей </w:t>
      </w:r>
      <w:proofErr w:type="spellStart"/>
      <w:r w:rsidRPr="009358F1">
        <w:rPr>
          <w:color w:val="000000"/>
        </w:rPr>
        <w:t>ИСПДн</w:t>
      </w:r>
      <w:proofErr w:type="spellEnd"/>
      <w:r w:rsidRPr="009358F1">
        <w:rPr>
          <w:color w:val="000000"/>
        </w:rPr>
        <w:t xml:space="preserve">, классифицируется как катастрофа. Обычно к катастрофам относят обстоятельства непреодолимой силы (пожар, взрыв), которые могут привести к неработоспособности </w:t>
      </w:r>
      <w:proofErr w:type="spellStart"/>
      <w:r w:rsidRPr="009358F1">
        <w:rPr>
          <w:color w:val="000000"/>
        </w:rPr>
        <w:t>ИСПДн</w:t>
      </w:r>
      <w:proofErr w:type="spellEnd"/>
      <w:r w:rsidRPr="009358F1">
        <w:rPr>
          <w:color w:val="000000"/>
        </w:rPr>
        <w:t xml:space="preserve"> и средств защиты на сутки и более.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К катастрофам относятся следующие инциденты: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·  пожар в здании;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·  взрыв;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·  просадка грунта с частичным обрушением здания;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·  массовые беспорядки в непосредственной близости от Объекта.</w:t>
      </w:r>
    </w:p>
    <w:p w:rsidR="00802DBC" w:rsidRPr="009358F1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color w:val="000000"/>
        </w:rPr>
      </w:pPr>
      <w:bookmarkStart w:id="11" w:name="_Toc247462482"/>
      <w:r w:rsidRPr="009358F1">
        <w:rPr>
          <w:b/>
          <w:bCs/>
          <w:color w:val="000000"/>
          <w:bdr w:val="none" w:sz="0" w:space="0" w:color="auto" w:frame="1"/>
        </w:rPr>
        <w:t>3. Меры обеспечения непрерывности работы и восстановления ресурсов при возникновении аварийных ситуаций</w:t>
      </w:r>
      <w:bookmarkEnd w:id="11"/>
    </w:p>
    <w:p w:rsidR="00802DBC" w:rsidRPr="009358F1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color w:val="000000"/>
        </w:rPr>
      </w:pPr>
      <w:bookmarkStart w:id="12" w:name="_Toc247462483"/>
      <w:r w:rsidRPr="009358F1">
        <w:rPr>
          <w:b/>
          <w:bCs/>
          <w:color w:val="000000"/>
          <w:bdr w:val="none" w:sz="0" w:space="0" w:color="auto" w:frame="1"/>
        </w:rPr>
        <w:t>3.1. Технические меры</w:t>
      </w:r>
      <w:bookmarkEnd w:id="12"/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К техническим мерам обеспечения непрерывной работы и восстановления относятся программные, аппаратные и технические средства и системы, используемые для предотвращения возникновения аварийных ситуаций, такие как: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- системы жизнеобеспечения;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- системы обеспечения отказоустойчивости;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lastRenderedPageBreak/>
        <w:t>- системы резервного копирования и хранения данных;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- системы контроля физического доступа.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 xml:space="preserve">Системы жизнеобеспечения </w:t>
      </w:r>
      <w:proofErr w:type="spellStart"/>
      <w:r w:rsidRPr="009358F1">
        <w:rPr>
          <w:color w:val="000000"/>
        </w:rPr>
        <w:t>ИСПДн</w:t>
      </w:r>
      <w:proofErr w:type="spellEnd"/>
      <w:r w:rsidRPr="009358F1">
        <w:rPr>
          <w:color w:val="000000"/>
        </w:rPr>
        <w:t xml:space="preserve"> включают: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- пожарные сигнализации и системы пожаротушения;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- системы вентиляции и кондиционирования;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- системы резервного питания.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 xml:space="preserve">Все критичные помещения </w:t>
      </w:r>
      <w:r>
        <w:rPr>
          <w:color w:val="000000"/>
        </w:rPr>
        <w:t>школы</w:t>
      </w:r>
      <w:r w:rsidRPr="009358F1">
        <w:rPr>
          <w:color w:val="000000"/>
        </w:rPr>
        <w:t xml:space="preserve"> (помещения, в которых размещаются элементы </w:t>
      </w:r>
      <w:proofErr w:type="spellStart"/>
      <w:r w:rsidRPr="009358F1">
        <w:rPr>
          <w:color w:val="000000"/>
        </w:rPr>
        <w:t>ИСПДн</w:t>
      </w:r>
      <w:proofErr w:type="spellEnd"/>
      <w:r w:rsidRPr="009358F1">
        <w:rPr>
          <w:color w:val="000000"/>
        </w:rPr>
        <w:t xml:space="preserve"> и средства защиты) должны быть оборудованы средствами пожарной сигнализации и пожаротушения.</w:t>
      </w:r>
    </w:p>
    <w:p w:rsidR="00802DBC" w:rsidRPr="009358F1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 xml:space="preserve">Порядок предотвращения потерь информации и организации системы жизнеобеспечения </w:t>
      </w:r>
      <w:proofErr w:type="spellStart"/>
      <w:r w:rsidRPr="009358F1">
        <w:rPr>
          <w:color w:val="000000"/>
        </w:rPr>
        <w:t>ИСПДн</w:t>
      </w:r>
      <w:proofErr w:type="spellEnd"/>
      <w:r w:rsidRPr="009358F1">
        <w:rPr>
          <w:color w:val="000000"/>
        </w:rPr>
        <w:t xml:space="preserve"> описан в Порядке резервирования и восстановления работоспособности технический систем и программного обеспечения,</w:t>
      </w:r>
      <w:r>
        <w:rPr>
          <w:color w:val="000000"/>
        </w:rPr>
        <w:t xml:space="preserve"> </w:t>
      </w:r>
      <w:r w:rsidRPr="009358F1">
        <w:rPr>
          <w:color w:val="000000"/>
          <w:bdr w:val="none" w:sz="0" w:space="0" w:color="auto" w:frame="1"/>
        </w:rPr>
        <w:t>баз данных</w:t>
      </w:r>
      <w:r w:rsidRPr="009358F1">
        <w:rPr>
          <w:rStyle w:val="apple-converted-space"/>
          <w:color w:val="000000"/>
        </w:rPr>
        <w:t> </w:t>
      </w:r>
      <w:r w:rsidRPr="009358F1">
        <w:rPr>
          <w:color w:val="000000"/>
        </w:rPr>
        <w:t>и средств защиты информации.</w:t>
      </w:r>
    </w:p>
    <w:p w:rsidR="00802DBC" w:rsidRPr="009358F1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color w:val="000000"/>
        </w:rPr>
      </w:pPr>
      <w:bookmarkStart w:id="13" w:name="_Toc247462484"/>
      <w:r w:rsidRPr="009358F1">
        <w:rPr>
          <w:b/>
          <w:bCs/>
          <w:color w:val="000000"/>
          <w:bdr w:val="none" w:sz="0" w:space="0" w:color="auto" w:frame="1"/>
        </w:rPr>
        <w:t>3.2. Организационные меры</w:t>
      </w:r>
      <w:bookmarkEnd w:id="13"/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 xml:space="preserve">Ответственные за реагирование сотрудники ознакомляют всех сотрудников </w:t>
      </w:r>
      <w:r>
        <w:rPr>
          <w:color w:val="000000"/>
        </w:rPr>
        <w:t>школы,</w:t>
      </w:r>
      <w:r w:rsidRPr="009358F1">
        <w:rPr>
          <w:color w:val="000000"/>
        </w:rPr>
        <w:t xml:space="preserve"> находящихся в их зоне ответственности, с данной инструкцией в срок, не превышающий трех рабочих дней с момента выхода нового сотрудника на работу.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По окончанию ознакомления сотрудник расписывается в листе ознакомления. Подпись сотрудника должна соответствовать его подписи в документе, удостоверяющем его личность.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 xml:space="preserve">Должно быть проведено обучение должностных лиц ГУЗ </w:t>
      </w:r>
      <w:r>
        <w:rPr>
          <w:color w:val="000000"/>
        </w:rPr>
        <w:t xml:space="preserve">школы, </w:t>
      </w:r>
      <w:r w:rsidRPr="009358F1">
        <w:rPr>
          <w:color w:val="000000"/>
        </w:rPr>
        <w:t xml:space="preserve"> имеющих доступ к ресурсам </w:t>
      </w:r>
      <w:proofErr w:type="spellStart"/>
      <w:r w:rsidRPr="009358F1">
        <w:rPr>
          <w:color w:val="000000"/>
        </w:rPr>
        <w:t>ИСПДн</w:t>
      </w:r>
      <w:proofErr w:type="spellEnd"/>
      <w:r w:rsidRPr="009358F1">
        <w:rPr>
          <w:color w:val="000000"/>
        </w:rPr>
        <w:t>, порядку действий при возникновении аварийных ситуаций. Должностные лица должны получить базовые знания в следующих областях: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- оказание первой медицинской помощи;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- пожаротушение;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- эвакуация людей;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- защита материальных и информационных ресурсов;</w:t>
      </w:r>
    </w:p>
    <w:p w:rsidR="00802DBC" w:rsidRPr="009358F1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- методы оперативной связи со</w:t>
      </w:r>
      <w:r w:rsidRPr="009358F1">
        <w:rPr>
          <w:rStyle w:val="apple-converted-space"/>
          <w:color w:val="000000"/>
        </w:rPr>
        <w:t> </w:t>
      </w:r>
      <w:r w:rsidRPr="009358F1">
        <w:rPr>
          <w:color w:val="000000"/>
          <w:bdr w:val="none" w:sz="0" w:space="0" w:color="auto" w:frame="1"/>
        </w:rPr>
        <w:t>службами спасения</w:t>
      </w:r>
      <w:r w:rsidRPr="009358F1">
        <w:rPr>
          <w:rStyle w:val="apple-converted-space"/>
          <w:color w:val="000000"/>
        </w:rPr>
        <w:t> </w:t>
      </w:r>
      <w:r w:rsidRPr="009358F1">
        <w:rPr>
          <w:color w:val="000000"/>
        </w:rPr>
        <w:t>и лицами, ответственными за реагирование сотрудниками на аварийную ситуацию;</w:t>
      </w:r>
    </w:p>
    <w:p w:rsidR="00802DBC" w:rsidRPr="009358F1" w:rsidRDefault="00802DBC" w:rsidP="00033A17">
      <w:pPr>
        <w:pStyle w:val="a4"/>
        <w:shd w:val="clear" w:color="auto" w:fill="FFFFFF"/>
        <w:spacing w:before="0" w:after="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- выключение оборудования, электричества, водоснабжения,</w:t>
      </w:r>
      <w:r w:rsidRPr="009358F1">
        <w:rPr>
          <w:rStyle w:val="apple-converted-space"/>
          <w:color w:val="000000"/>
        </w:rPr>
        <w:t> </w:t>
      </w:r>
      <w:r w:rsidRPr="009358F1">
        <w:rPr>
          <w:color w:val="000000"/>
          <w:bdr w:val="none" w:sz="0" w:space="0" w:color="auto" w:frame="1"/>
        </w:rPr>
        <w:t>газоснабжения</w:t>
      </w:r>
      <w:r w:rsidRPr="009358F1">
        <w:rPr>
          <w:color w:val="000000"/>
        </w:rPr>
        <w:t>.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>
        <w:rPr>
          <w:color w:val="000000"/>
        </w:rPr>
        <w:t>Ответственный за организацию обработки ПД и Администратор</w:t>
      </w:r>
      <w:r w:rsidRPr="009358F1">
        <w:rPr>
          <w:color w:val="000000"/>
        </w:rPr>
        <w:t xml:space="preserve"> безопасности</w:t>
      </w:r>
      <w:r>
        <w:rPr>
          <w:color w:val="000000"/>
        </w:rPr>
        <w:t xml:space="preserve"> ПД</w:t>
      </w:r>
      <w:r w:rsidRPr="009358F1">
        <w:rPr>
          <w:color w:val="000000"/>
        </w:rPr>
        <w:t xml:space="preserve"> должны быть дополнительно обучены методам частичного и полного восстановления работоспособности элементов </w:t>
      </w:r>
      <w:proofErr w:type="spellStart"/>
      <w:r w:rsidRPr="009358F1">
        <w:rPr>
          <w:color w:val="000000"/>
        </w:rPr>
        <w:t>ИСПДн</w:t>
      </w:r>
      <w:proofErr w:type="spellEnd"/>
      <w:r w:rsidRPr="009358F1">
        <w:rPr>
          <w:color w:val="000000"/>
        </w:rPr>
        <w:t>.</w:t>
      </w:r>
    </w:p>
    <w:p w:rsidR="00802DBC" w:rsidRPr="009358F1" w:rsidRDefault="00802DBC" w:rsidP="00033A17">
      <w:pPr>
        <w:pStyle w:val="a4"/>
        <w:shd w:val="clear" w:color="auto" w:fill="FFFFFF"/>
        <w:spacing w:before="0" w:after="150" w:line="300" w:lineRule="atLeast"/>
        <w:textAlignment w:val="baseline"/>
        <w:rPr>
          <w:color w:val="000000"/>
        </w:rPr>
      </w:pPr>
      <w:r w:rsidRPr="009358F1">
        <w:rPr>
          <w:color w:val="000000"/>
        </w:rPr>
        <w:t>Навыки и знания должностных лиц по реагированию на аварийные ситуации должны регулярно проверяться. При необходимости должно проводиться дополнительное обучение должностных лиц порядку действий при возникновении аварийной ситуации.</w:t>
      </w:r>
    </w:p>
    <w:p w:rsidR="00802DBC" w:rsidRDefault="00802DBC" w:rsidP="00033A17">
      <w:pPr>
        <w:ind w:firstLine="284"/>
      </w:pPr>
    </w:p>
    <w:p w:rsidR="00802DBC" w:rsidRDefault="00802DBC" w:rsidP="00033A17">
      <w:pPr>
        <w:ind w:firstLine="284"/>
      </w:pPr>
    </w:p>
    <w:p w:rsidR="00802DBC" w:rsidRDefault="00802DBC" w:rsidP="00033A17">
      <w:pPr>
        <w:ind w:firstLine="284"/>
      </w:pPr>
    </w:p>
    <w:p w:rsidR="00802DBC" w:rsidRDefault="00802DBC" w:rsidP="00802DBC">
      <w:pPr>
        <w:ind w:firstLine="284"/>
        <w:jc w:val="both"/>
      </w:pPr>
    </w:p>
    <w:p w:rsidR="00EB40AB" w:rsidRDefault="00EB40AB"/>
    <w:sectPr w:rsidR="00EB40AB" w:rsidSect="0099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DBC"/>
    <w:rsid w:val="00033A17"/>
    <w:rsid w:val="000C1C7D"/>
    <w:rsid w:val="00102158"/>
    <w:rsid w:val="00123408"/>
    <w:rsid w:val="001E6A92"/>
    <w:rsid w:val="007A4809"/>
    <w:rsid w:val="00802DBC"/>
    <w:rsid w:val="009952B7"/>
    <w:rsid w:val="00A009FD"/>
    <w:rsid w:val="00CF0ECA"/>
    <w:rsid w:val="00DB6603"/>
    <w:rsid w:val="00EB4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02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02DBC"/>
  </w:style>
  <w:style w:type="paragraph" w:styleId="a4">
    <w:name w:val="Normal (Web)"/>
    <w:basedOn w:val="a"/>
    <w:uiPriority w:val="99"/>
    <w:unhideWhenUsed/>
    <w:rsid w:val="00802DBC"/>
    <w:pPr>
      <w:spacing w:before="60" w:after="60"/>
    </w:pPr>
  </w:style>
  <w:style w:type="table" w:styleId="a5">
    <w:name w:val="Table Grid"/>
    <w:basedOn w:val="a1"/>
    <w:uiPriority w:val="59"/>
    <w:rsid w:val="007A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02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02DBC"/>
  </w:style>
  <w:style w:type="paragraph" w:styleId="a4">
    <w:name w:val="Normal (Web)"/>
    <w:basedOn w:val="a"/>
    <w:uiPriority w:val="99"/>
    <w:unhideWhenUsed/>
    <w:rsid w:val="00802DBC"/>
    <w:pPr>
      <w:spacing w:before="60" w:after="60"/>
    </w:pPr>
  </w:style>
  <w:style w:type="table" w:styleId="a5">
    <w:name w:val="Table Grid"/>
    <w:basedOn w:val="a1"/>
    <w:uiPriority w:val="59"/>
    <w:rsid w:val="007A48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1136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Admin</cp:lastModifiedBy>
  <cp:revision>4</cp:revision>
  <cp:lastPrinted>2014-07-07T06:10:00Z</cp:lastPrinted>
  <dcterms:created xsi:type="dcterms:W3CDTF">2016-04-15T08:34:00Z</dcterms:created>
  <dcterms:modified xsi:type="dcterms:W3CDTF">2016-11-08T08:43:00Z</dcterms:modified>
</cp:coreProperties>
</file>